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31" w:rsidRDefault="00292D8A">
      <w:pPr>
        <w:pStyle w:val="BodyText"/>
        <w:jc w:val="lef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B6D46E3" wp14:editId="4A4542CA">
                <wp:simplePos x="0" y="0"/>
                <wp:positionH relativeFrom="page">
                  <wp:posOffset>2414877</wp:posOffset>
                </wp:positionH>
                <wp:positionV relativeFrom="page">
                  <wp:posOffset>548640</wp:posOffset>
                </wp:positionV>
                <wp:extent cx="76200" cy="8934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934450"/>
                        </a:xfrm>
                        <a:custGeom>
                          <a:avLst/>
                          <a:gdLst>
                            <a:gd name="T0" fmla="+- 0 3300 3300"/>
                            <a:gd name="T1" fmla="*/ T0 w 120"/>
                            <a:gd name="T2" fmla="+- 0 14814 864"/>
                            <a:gd name="T3" fmla="*/ 14814 h 14070"/>
                            <a:gd name="T4" fmla="+- 0 3360 3300"/>
                            <a:gd name="T5" fmla="*/ T4 w 120"/>
                            <a:gd name="T6" fmla="+- 0 14934 864"/>
                            <a:gd name="T7" fmla="*/ 14934 h 14070"/>
                            <a:gd name="T8" fmla="+- 0 3410 3300"/>
                            <a:gd name="T9" fmla="*/ T8 w 120"/>
                            <a:gd name="T10" fmla="+- 0 14834 864"/>
                            <a:gd name="T11" fmla="*/ 14834 h 14070"/>
                            <a:gd name="T12" fmla="+- 0 3340 3300"/>
                            <a:gd name="T13" fmla="*/ T12 w 120"/>
                            <a:gd name="T14" fmla="+- 0 14834 864"/>
                            <a:gd name="T15" fmla="*/ 14834 h 14070"/>
                            <a:gd name="T16" fmla="+- 0 3340 3300"/>
                            <a:gd name="T17" fmla="*/ T16 w 120"/>
                            <a:gd name="T18" fmla="+- 0 14814 864"/>
                            <a:gd name="T19" fmla="*/ 14814 h 14070"/>
                            <a:gd name="T20" fmla="+- 0 3300 3300"/>
                            <a:gd name="T21" fmla="*/ T20 w 120"/>
                            <a:gd name="T22" fmla="+- 0 14814 864"/>
                            <a:gd name="T23" fmla="*/ 14814 h 14070"/>
                            <a:gd name="T24" fmla="+- 0 3395 3300"/>
                            <a:gd name="T25" fmla="*/ T24 w 120"/>
                            <a:gd name="T26" fmla="+- 0 864 864"/>
                            <a:gd name="T27" fmla="*/ 864 h 14070"/>
                            <a:gd name="T28" fmla="+- 0 3355 3300"/>
                            <a:gd name="T29" fmla="*/ T28 w 120"/>
                            <a:gd name="T30" fmla="+- 0 864 864"/>
                            <a:gd name="T31" fmla="*/ 864 h 14070"/>
                            <a:gd name="T32" fmla="+- 0 3340 3300"/>
                            <a:gd name="T33" fmla="*/ T32 w 120"/>
                            <a:gd name="T34" fmla="+- 0 14834 864"/>
                            <a:gd name="T35" fmla="*/ 14834 h 14070"/>
                            <a:gd name="T36" fmla="+- 0 3380 3300"/>
                            <a:gd name="T37" fmla="*/ T36 w 120"/>
                            <a:gd name="T38" fmla="+- 0 14834 864"/>
                            <a:gd name="T39" fmla="*/ 14834 h 14070"/>
                            <a:gd name="T40" fmla="+- 0 3395 3300"/>
                            <a:gd name="T41" fmla="*/ T40 w 120"/>
                            <a:gd name="T42" fmla="+- 0 864 864"/>
                            <a:gd name="T43" fmla="*/ 864 h 14070"/>
                            <a:gd name="T44" fmla="+- 0 3380 3300"/>
                            <a:gd name="T45" fmla="*/ T44 w 120"/>
                            <a:gd name="T46" fmla="+- 0 14814 864"/>
                            <a:gd name="T47" fmla="*/ 14814 h 14070"/>
                            <a:gd name="T48" fmla="+- 0 3380 3300"/>
                            <a:gd name="T49" fmla="*/ T48 w 120"/>
                            <a:gd name="T50" fmla="+- 0 14834 864"/>
                            <a:gd name="T51" fmla="*/ 14834 h 14070"/>
                            <a:gd name="T52" fmla="+- 0 3410 3300"/>
                            <a:gd name="T53" fmla="*/ T52 w 120"/>
                            <a:gd name="T54" fmla="+- 0 14834 864"/>
                            <a:gd name="T55" fmla="*/ 14834 h 14070"/>
                            <a:gd name="T56" fmla="+- 0 3420 3300"/>
                            <a:gd name="T57" fmla="*/ T56 w 120"/>
                            <a:gd name="T58" fmla="+- 0 14814 864"/>
                            <a:gd name="T59" fmla="*/ 14814 h 14070"/>
                            <a:gd name="T60" fmla="+- 0 3380 3300"/>
                            <a:gd name="T61" fmla="*/ T60 w 120"/>
                            <a:gd name="T62" fmla="+- 0 14814 864"/>
                            <a:gd name="T63" fmla="*/ 14814 h 14070"/>
                            <a:gd name="T64" fmla="+- 0 3380 3300"/>
                            <a:gd name="T65" fmla="*/ T64 w 120"/>
                            <a:gd name="T66" fmla="+- 0 14814 864"/>
                            <a:gd name="T67" fmla="*/ 14814 h 14070"/>
                            <a:gd name="T68" fmla="+- 0 3340 3300"/>
                            <a:gd name="T69" fmla="*/ T68 w 120"/>
                            <a:gd name="T70" fmla="+- 0 14814 864"/>
                            <a:gd name="T71" fmla="*/ 14814 h 14070"/>
                            <a:gd name="T72" fmla="+- 0 3380 3300"/>
                            <a:gd name="T73" fmla="*/ T72 w 120"/>
                            <a:gd name="T74" fmla="+- 0 14814 864"/>
                            <a:gd name="T75" fmla="*/ 14814 h 14070"/>
                            <a:gd name="T76" fmla="+- 0 3380 3300"/>
                            <a:gd name="T77" fmla="*/ T76 w 120"/>
                            <a:gd name="T78" fmla="+- 0 14814 864"/>
                            <a:gd name="T79" fmla="*/ 14814 h 14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4070">
                              <a:moveTo>
                                <a:pt x="0" y="13950"/>
                              </a:moveTo>
                              <a:lnTo>
                                <a:pt x="60" y="14070"/>
                              </a:lnTo>
                              <a:lnTo>
                                <a:pt x="110" y="13970"/>
                              </a:lnTo>
                              <a:lnTo>
                                <a:pt x="40" y="13970"/>
                              </a:lnTo>
                              <a:lnTo>
                                <a:pt x="40" y="13950"/>
                              </a:lnTo>
                              <a:lnTo>
                                <a:pt x="0" y="13950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55" y="0"/>
                              </a:lnTo>
                              <a:lnTo>
                                <a:pt x="40" y="13970"/>
                              </a:lnTo>
                              <a:lnTo>
                                <a:pt x="80" y="13970"/>
                              </a:lnTo>
                              <a:lnTo>
                                <a:pt x="95" y="0"/>
                              </a:lnTo>
                              <a:close/>
                              <a:moveTo>
                                <a:pt x="80" y="13950"/>
                              </a:moveTo>
                              <a:lnTo>
                                <a:pt x="80" y="13970"/>
                              </a:lnTo>
                              <a:lnTo>
                                <a:pt x="110" y="13970"/>
                              </a:lnTo>
                              <a:lnTo>
                                <a:pt x="120" y="13950"/>
                              </a:lnTo>
                              <a:lnTo>
                                <a:pt x="80" y="13950"/>
                              </a:lnTo>
                              <a:close/>
                              <a:moveTo>
                                <a:pt x="80" y="13950"/>
                              </a:moveTo>
                              <a:lnTo>
                                <a:pt x="40" y="13950"/>
                              </a:lnTo>
                              <a:lnTo>
                                <a:pt x="80" y="13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90.15pt;margin-top:43.2pt;width:6pt;height:703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" path="m,13950r60,120l110,13970r-70,l40,13950r-40,xm95,l55,,40,13970r40,l95,xm80,13950r,20l110,13970r10,-20l80,13950xm80,13950r-40,l80,13950xe" fillcolor="black" stroked="f">
                <v:path arrowok="t" o:connecttype="custom" o:connectlocs="0,9406890;38100,9483090;69850,9419590;25400,9419590;25400,9406890;0,9406890;60325,548640;34925,548640;25400,9419590;50800,9419590;60325,548640;50800,9406890;50800,9419590;69850,9419590;76200,9406890;50800,9406890;50800,9406890;25400,9406890;50800,9406890;50800,9406890" o:connectangles="0,0,0,0,0,0,0,0,0,0,0,0,0,0,0,0,0,0,0,0"/>
                <w10:wrap anchorx="page" anchory="page"/>
              </v:shape>
            </w:pict>
          </mc:Fallback>
        </mc:AlternateContent>
      </w:r>
    </w:p>
    <w:p w:rsidR="008A5831" w:rsidRDefault="008A5831">
      <w:pPr>
        <w:rPr>
          <w:rFonts w:ascii="Times New Roman"/>
          <w:sz w:val="20"/>
        </w:rPr>
        <w:sectPr w:rsidR="008A5831">
          <w:type w:val="continuous"/>
          <w:pgSz w:w="12240" w:h="15840"/>
          <w:pgMar w:top="860" w:right="1720" w:bottom="280" w:left="880" w:header="720" w:footer="720" w:gutter="0"/>
          <w:cols w:space="720"/>
        </w:sectPr>
      </w:pPr>
    </w:p>
    <w:p w:rsidR="008A5831" w:rsidRDefault="008A5831">
      <w:pPr>
        <w:pStyle w:val="BodyText"/>
        <w:jc w:val="left"/>
        <w:rPr>
          <w:rFonts w:ascii="Times New Roman"/>
          <w:b w:val="0"/>
        </w:rPr>
      </w:pPr>
    </w:p>
    <w:p w:rsidR="008A5831" w:rsidRDefault="008A5831">
      <w:pPr>
        <w:pStyle w:val="BodyText"/>
        <w:jc w:val="left"/>
        <w:rPr>
          <w:rFonts w:ascii="Times New Roman"/>
          <w:b w:val="0"/>
        </w:rPr>
      </w:pPr>
    </w:p>
    <w:p w:rsidR="008A5831" w:rsidRDefault="008A5831">
      <w:pPr>
        <w:pStyle w:val="BodyText"/>
        <w:jc w:val="left"/>
        <w:rPr>
          <w:rFonts w:ascii="Times New Roman"/>
          <w:b w:val="0"/>
        </w:rPr>
      </w:pPr>
    </w:p>
    <w:p w:rsidR="008A5831" w:rsidRDefault="008A5831">
      <w:pPr>
        <w:pStyle w:val="BodyText"/>
        <w:jc w:val="left"/>
        <w:rPr>
          <w:rFonts w:ascii="Times New Roman"/>
          <w:b w:val="0"/>
        </w:rPr>
      </w:pPr>
    </w:p>
    <w:p w:rsidR="008A5831" w:rsidRDefault="008A5831">
      <w:pPr>
        <w:pStyle w:val="BodyText"/>
        <w:jc w:val="left"/>
        <w:rPr>
          <w:rFonts w:ascii="Times New Roman"/>
          <w:b w:val="0"/>
        </w:rPr>
      </w:pPr>
    </w:p>
    <w:p w:rsidR="008A5831" w:rsidRDefault="00CD4EC9">
      <w:pPr>
        <w:pStyle w:val="BodyText"/>
        <w:spacing w:before="142"/>
        <w:ind w:left="204" w:right="93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882103</wp:posOffset>
            </wp:positionH>
            <wp:positionV relativeFrom="paragraph">
              <wp:posOffset>-800972</wp:posOffset>
            </wp:positionV>
            <wp:extent cx="824928" cy="822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28" cy="82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pacing w:val="-45"/>
          <w:u w:val="single"/>
        </w:rPr>
        <w:t xml:space="preserve"> </w:t>
      </w:r>
      <w:r w:rsidR="00BB4818">
        <w:rPr>
          <w:w w:val="105"/>
          <w:u w:val="single"/>
        </w:rPr>
        <w:t>Administrative A</w:t>
      </w:r>
      <w:r>
        <w:rPr>
          <w:w w:val="105"/>
          <w:u w:val="single"/>
        </w:rPr>
        <w:t>ssistants</w:t>
      </w:r>
      <w:r>
        <w:rPr>
          <w:w w:val="105"/>
        </w:rPr>
        <w:t xml:space="preserve"> William A. Prioleau   </w:t>
      </w:r>
    </w:p>
    <w:p w:rsidR="008A5831" w:rsidRDefault="00CD4EC9">
      <w:pPr>
        <w:pStyle w:val="BodyText"/>
        <w:spacing w:line="218" w:lineRule="exact"/>
        <w:ind w:left="199" w:right="93"/>
        <w:rPr>
          <w:w w:val="110"/>
        </w:rPr>
      </w:pPr>
      <w:r>
        <w:rPr>
          <w:w w:val="110"/>
        </w:rPr>
        <w:t>Alonzo Johnson</w:t>
      </w:r>
    </w:p>
    <w:p w:rsidR="00BB4818" w:rsidRDefault="00BB4818">
      <w:pPr>
        <w:pStyle w:val="BodyText"/>
        <w:spacing w:line="218" w:lineRule="exact"/>
        <w:ind w:left="199" w:right="93"/>
        <w:rPr>
          <w:w w:val="110"/>
        </w:rPr>
      </w:pPr>
    </w:p>
    <w:p w:rsidR="00BB4818" w:rsidRPr="00BB4818" w:rsidRDefault="00BB4818">
      <w:pPr>
        <w:pStyle w:val="BodyText"/>
        <w:spacing w:line="218" w:lineRule="exact"/>
        <w:ind w:left="199" w:right="93"/>
      </w:pPr>
      <w:r>
        <w:rPr>
          <w:w w:val="110"/>
          <w:u w:val="single"/>
        </w:rPr>
        <w:t xml:space="preserve">Jurisdictional Supervisor </w:t>
      </w:r>
      <w:r w:rsidRPr="00BB4818">
        <w:rPr>
          <w:w w:val="110"/>
        </w:rPr>
        <w:t>Mother Willie Mae Rivers</w:t>
      </w:r>
    </w:p>
    <w:p w:rsidR="008A5831" w:rsidRDefault="00CD4EC9">
      <w:pPr>
        <w:pStyle w:val="BodyText"/>
        <w:spacing w:before="73"/>
        <w:ind w:left="107"/>
      </w:pPr>
      <w:r>
        <w:rPr>
          <w:rFonts w:ascii="Times New Roman"/>
          <w:b w:val="0"/>
          <w:u w:val="single"/>
        </w:rPr>
        <w:t xml:space="preserve"> </w:t>
      </w:r>
      <w:r>
        <w:rPr>
          <w:w w:val="110"/>
          <w:u w:val="single"/>
        </w:rPr>
        <w:t>Jurisdictional Secretary</w:t>
      </w:r>
    </w:p>
    <w:p w:rsidR="008A5831" w:rsidRDefault="00CD4EC9">
      <w:pPr>
        <w:ind w:left="204" w:right="92"/>
        <w:jc w:val="center"/>
        <w:rPr>
          <w:b/>
          <w:sz w:val="16"/>
        </w:rPr>
      </w:pPr>
      <w:r>
        <w:rPr>
          <w:b/>
          <w:w w:val="110"/>
          <w:sz w:val="16"/>
        </w:rPr>
        <w:t>Edward L. Johnson</w:t>
      </w:r>
    </w:p>
    <w:p w:rsidR="008A5831" w:rsidRDefault="00CD4EC9">
      <w:pPr>
        <w:spacing w:before="74"/>
        <w:ind w:left="109"/>
        <w:jc w:val="center"/>
        <w:rPr>
          <w:b/>
          <w:sz w:val="16"/>
        </w:rPr>
      </w:pPr>
      <w:r>
        <w:rPr>
          <w:b/>
          <w:w w:val="110"/>
          <w:sz w:val="16"/>
          <w:u w:val="single"/>
        </w:rPr>
        <w:t>Satellite Office</w:t>
      </w:r>
    </w:p>
    <w:p w:rsidR="008A5831" w:rsidRDefault="00CD4EC9">
      <w:pPr>
        <w:spacing w:before="1"/>
        <w:ind w:left="166" w:right="55"/>
        <w:jc w:val="center"/>
        <w:rPr>
          <w:b/>
          <w:sz w:val="16"/>
        </w:rPr>
      </w:pPr>
      <w:r>
        <w:rPr>
          <w:b/>
          <w:sz w:val="16"/>
        </w:rPr>
        <w:t>843.797.5418 Fax 843.572.9577 P O Box 117</w:t>
      </w:r>
    </w:p>
    <w:p w:rsidR="008A5831" w:rsidRDefault="00CD4EC9">
      <w:pPr>
        <w:spacing w:line="194" w:lineRule="exact"/>
        <w:ind w:left="202" w:right="93"/>
        <w:jc w:val="center"/>
        <w:rPr>
          <w:b/>
          <w:sz w:val="16"/>
        </w:rPr>
      </w:pPr>
      <w:r>
        <w:rPr>
          <w:b/>
          <w:w w:val="105"/>
          <w:sz w:val="16"/>
        </w:rPr>
        <w:t>Goose Creek, SC 29445</w:t>
      </w:r>
    </w:p>
    <w:p w:rsidR="008A5831" w:rsidRDefault="00CD4EC9">
      <w:pPr>
        <w:spacing w:before="74"/>
        <w:ind w:left="109"/>
        <w:jc w:val="center"/>
        <w:rPr>
          <w:b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b/>
          <w:w w:val="110"/>
          <w:sz w:val="16"/>
          <w:u w:val="single"/>
        </w:rPr>
        <w:t>Headquarters</w:t>
      </w:r>
    </w:p>
    <w:p w:rsidR="008A5831" w:rsidRDefault="00CD4EC9">
      <w:pPr>
        <w:spacing w:before="1" w:line="185" w:lineRule="exact"/>
        <w:ind w:left="108"/>
        <w:jc w:val="center"/>
        <w:rPr>
          <w:b/>
          <w:sz w:val="16"/>
        </w:rPr>
      </w:pPr>
      <w:r>
        <w:rPr>
          <w:b/>
          <w:sz w:val="16"/>
        </w:rPr>
        <w:t>803.516.0102 fax 803.535.3461</w:t>
      </w:r>
    </w:p>
    <w:p w:rsidR="008A5831" w:rsidRDefault="00876131">
      <w:pPr>
        <w:spacing w:line="205" w:lineRule="exact"/>
        <w:ind w:left="200" w:right="93"/>
        <w:jc w:val="center"/>
        <w:rPr>
          <w:rFonts w:ascii="Palatino Linotype"/>
          <w:b/>
          <w:sz w:val="16"/>
        </w:rPr>
      </w:pPr>
      <w:hyperlink r:id="rId8">
        <w:r w:rsidR="00CD4EC9">
          <w:rPr>
            <w:rFonts w:ascii="Palatino Linotype"/>
            <w:b/>
            <w:color w:val="004DC0"/>
            <w:sz w:val="16"/>
            <w:u w:val="single" w:color="004DC0"/>
          </w:rPr>
          <w:t>www.scjcogic.org</w:t>
        </w:r>
      </w:hyperlink>
    </w:p>
    <w:p w:rsidR="008A5831" w:rsidRDefault="00CD4EC9">
      <w:pPr>
        <w:pStyle w:val="Heading1"/>
        <w:spacing w:before="236" w:line="216" w:lineRule="auto"/>
        <w:ind w:left="689" w:right="1098"/>
      </w:pPr>
      <w:r>
        <w:rPr>
          <w:b w:val="0"/>
        </w:rPr>
        <w:br w:type="column"/>
      </w:r>
      <w:r>
        <w:rPr>
          <w:sz w:val="28"/>
        </w:rPr>
        <w:lastRenderedPageBreak/>
        <w:t>C</w:t>
      </w:r>
      <w:r>
        <w:t xml:space="preserve">HURCH </w:t>
      </w:r>
      <w:r>
        <w:rPr>
          <w:sz w:val="28"/>
        </w:rPr>
        <w:t>O</w:t>
      </w:r>
      <w:r>
        <w:t xml:space="preserve">F </w:t>
      </w:r>
      <w:r>
        <w:rPr>
          <w:sz w:val="28"/>
        </w:rPr>
        <w:t>G</w:t>
      </w:r>
      <w:r>
        <w:t xml:space="preserve">OD </w:t>
      </w:r>
      <w:r>
        <w:rPr>
          <w:sz w:val="28"/>
        </w:rPr>
        <w:t>I</w:t>
      </w:r>
      <w:r>
        <w:t xml:space="preserve">N </w:t>
      </w:r>
      <w:r>
        <w:rPr>
          <w:sz w:val="28"/>
        </w:rPr>
        <w:t>C</w:t>
      </w:r>
      <w:r>
        <w:t xml:space="preserve">HRIST </w:t>
      </w:r>
      <w:r>
        <w:rPr>
          <w:sz w:val="28"/>
        </w:rPr>
        <w:t>S</w:t>
      </w:r>
      <w:r>
        <w:t xml:space="preserve">OUTH CAROLINA </w:t>
      </w:r>
      <w:r>
        <w:rPr>
          <w:sz w:val="28"/>
        </w:rPr>
        <w:t>J</w:t>
      </w:r>
      <w:r>
        <w:t>URISDICTION</w:t>
      </w:r>
    </w:p>
    <w:p w:rsidR="008A5831" w:rsidRDefault="00CD4EC9">
      <w:pPr>
        <w:spacing w:before="200"/>
        <w:ind w:left="98" w:right="509"/>
        <w:jc w:val="center"/>
        <w:rPr>
          <w:rFonts w:ascii="Palatino Linotype"/>
          <w:b/>
          <w:color w:val="990099"/>
        </w:rPr>
      </w:pPr>
      <w:r>
        <w:rPr>
          <w:noProof/>
        </w:rPr>
        <w:drawing>
          <wp:anchor distT="0" distB="0" distL="0" distR="0" simplePos="0" relativeHeight="268432559" behindDoc="1" locked="0" layoutInCell="1" allowOverlap="1">
            <wp:simplePos x="0" y="0"/>
            <wp:positionH relativeFrom="page">
              <wp:posOffset>4385945</wp:posOffset>
            </wp:positionH>
            <wp:positionV relativeFrom="paragraph">
              <wp:posOffset>-724442</wp:posOffset>
            </wp:positionV>
            <wp:extent cx="821143" cy="1322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43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color w:val="990099"/>
          <w:sz w:val="28"/>
        </w:rPr>
        <w:t>B</w:t>
      </w:r>
      <w:r>
        <w:rPr>
          <w:rFonts w:ascii="Palatino Linotype"/>
          <w:b/>
          <w:color w:val="990099"/>
        </w:rPr>
        <w:t xml:space="preserve">ISHOP JOHNIE </w:t>
      </w:r>
      <w:r>
        <w:rPr>
          <w:rFonts w:ascii="Palatino Linotype"/>
          <w:b/>
          <w:color w:val="990099"/>
          <w:sz w:val="28"/>
        </w:rPr>
        <w:t>J</w:t>
      </w:r>
      <w:r>
        <w:rPr>
          <w:rFonts w:ascii="Palatino Linotype"/>
          <w:b/>
          <w:color w:val="990099"/>
        </w:rPr>
        <w:t>AMES JOHNSON</w:t>
      </w:r>
      <w:r>
        <w:rPr>
          <w:rFonts w:ascii="Palatino Linotype"/>
          <w:b/>
          <w:color w:val="990099"/>
          <w:sz w:val="28"/>
        </w:rPr>
        <w:t>, P</w:t>
      </w:r>
      <w:r>
        <w:rPr>
          <w:rFonts w:ascii="Palatino Linotype"/>
          <w:b/>
          <w:color w:val="990099"/>
        </w:rPr>
        <w:t>RELATE</w:t>
      </w:r>
    </w:p>
    <w:p w:rsidR="004F750C" w:rsidRDefault="004F750C" w:rsidP="00290539">
      <w:pPr>
        <w:ind w:left="720"/>
        <w:rPr>
          <w:rFonts w:ascii="Palatino Linotype"/>
          <w:b/>
          <w:color w:val="990099"/>
        </w:rPr>
      </w:pPr>
    </w:p>
    <w:p w:rsidR="00290539" w:rsidRDefault="00290539" w:rsidP="00290539">
      <w:pPr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77AED" w:rsidRDefault="00A77AED" w:rsidP="00290539">
      <w:pPr>
        <w:rPr>
          <w:rFonts w:ascii="Arial" w:hAnsi="Arial" w:cs="Arial"/>
          <w:color w:val="222222"/>
          <w:sz w:val="19"/>
          <w:szCs w:val="19"/>
        </w:rPr>
      </w:pP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  <w:r w:rsidRPr="00231E48">
        <w:rPr>
          <w:rFonts w:ascii="Arial" w:hAnsi="Arial" w:cs="Arial"/>
          <w:color w:val="222222"/>
          <w:sz w:val="18"/>
          <w:szCs w:val="18"/>
        </w:rPr>
        <w:t>M E M O</w:t>
      </w: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  <w:r w:rsidRPr="00231E48">
        <w:rPr>
          <w:rFonts w:ascii="Arial" w:hAnsi="Arial" w:cs="Arial"/>
          <w:color w:val="222222"/>
          <w:sz w:val="18"/>
          <w:szCs w:val="18"/>
        </w:rPr>
        <w:t>TO:</w:t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="006324A9">
        <w:rPr>
          <w:rFonts w:ascii="Arial" w:hAnsi="Arial" w:cs="Arial"/>
          <w:color w:val="222222"/>
          <w:sz w:val="18"/>
          <w:szCs w:val="18"/>
        </w:rPr>
        <w:t>Superintendents, District Missionaries</w:t>
      </w:r>
      <w:proofErr w:type="gramStart"/>
      <w:r w:rsidR="006324A9">
        <w:rPr>
          <w:rFonts w:ascii="Arial" w:hAnsi="Arial" w:cs="Arial"/>
          <w:color w:val="222222"/>
          <w:sz w:val="18"/>
          <w:szCs w:val="18"/>
        </w:rPr>
        <w:t>,  &amp;</w:t>
      </w:r>
      <w:proofErr w:type="gramEnd"/>
      <w:r w:rsidR="006324A9">
        <w:rPr>
          <w:rFonts w:ascii="Arial" w:hAnsi="Arial" w:cs="Arial"/>
          <w:color w:val="222222"/>
          <w:sz w:val="18"/>
          <w:szCs w:val="18"/>
        </w:rPr>
        <w:t xml:space="preserve"> Executive </w:t>
      </w:r>
      <w:r w:rsidR="006324A9">
        <w:rPr>
          <w:rFonts w:ascii="Arial" w:hAnsi="Arial" w:cs="Arial"/>
          <w:color w:val="222222"/>
          <w:sz w:val="18"/>
          <w:szCs w:val="18"/>
        </w:rPr>
        <w:tab/>
      </w:r>
      <w:r w:rsidR="006324A9">
        <w:rPr>
          <w:rFonts w:ascii="Arial" w:hAnsi="Arial" w:cs="Arial"/>
          <w:color w:val="222222"/>
          <w:sz w:val="18"/>
          <w:szCs w:val="18"/>
        </w:rPr>
        <w:tab/>
      </w:r>
      <w:r w:rsidR="006324A9">
        <w:rPr>
          <w:rFonts w:ascii="Arial" w:hAnsi="Arial" w:cs="Arial"/>
          <w:color w:val="222222"/>
          <w:sz w:val="18"/>
          <w:szCs w:val="18"/>
        </w:rPr>
        <w:tab/>
        <w:t xml:space="preserve">Board </w:t>
      </w: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  <w:r w:rsidRPr="00231E48">
        <w:rPr>
          <w:rFonts w:ascii="Arial" w:hAnsi="Arial" w:cs="Arial"/>
          <w:color w:val="222222"/>
          <w:sz w:val="18"/>
          <w:szCs w:val="18"/>
        </w:rPr>
        <w:t>FROM:</w:t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="006324A9">
        <w:rPr>
          <w:rFonts w:ascii="Arial" w:hAnsi="Arial" w:cs="Arial"/>
          <w:color w:val="222222"/>
          <w:sz w:val="18"/>
          <w:szCs w:val="18"/>
        </w:rPr>
        <w:t>Bishop Johnie J.</w:t>
      </w:r>
      <w:r w:rsidRPr="00231E48">
        <w:rPr>
          <w:rFonts w:ascii="Arial" w:hAnsi="Arial" w:cs="Arial"/>
          <w:color w:val="222222"/>
          <w:sz w:val="18"/>
          <w:szCs w:val="18"/>
        </w:rPr>
        <w:t xml:space="preserve"> Johnson, </w:t>
      </w:r>
      <w:r w:rsidR="006324A9">
        <w:rPr>
          <w:rFonts w:ascii="Arial" w:hAnsi="Arial" w:cs="Arial"/>
          <w:color w:val="222222"/>
          <w:sz w:val="18"/>
          <w:szCs w:val="18"/>
        </w:rPr>
        <w:t>Prelate</w:t>
      </w: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</w:p>
    <w:p w:rsidR="004F750C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  <w:r w:rsidRPr="00231E48">
        <w:rPr>
          <w:rFonts w:ascii="Arial" w:hAnsi="Arial" w:cs="Arial"/>
          <w:color w:val="222222"/>
          <w:sz w:val="18"/>
          <w:szCs w:val="18"/>
        </w:rPr>
        <w:t>DATE:</w:t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="006324A9">
        <w:rPr>
          <w:rFonts w:ascii="Arial" w:hAnsi="Arial" w:cs="Arial"/>
          <w:color w:val="222222"/>
          <w:sz w:val="18"/>
          <w:szCs w:val="18"/>
        </w:rPr>
        <w:t>May 31, 2019</w:t>
      </w: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  <w:r w:rsidRPr="00231E48">
        <w:rPr>
          <w:rFonts w:ascii="Arial" w:hAnsi="Arial" w:cs="Arial"/>
          <w:color w:val="222222"/>
          <w:sz w:val="18"/>
          <w:szCs w:val="18"/>
        </w:rPr>
        <w:t>RE:</w:t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Pr="00231E48">
        <w:rPr>
          <w:rFonts w:ascii="Arial" w:hAnsi="Arial" w:cs="Arial"/>
          <w:color w:val="222222"/>
          <w:sz w:val="18"/>
          <w:szCs w:val="18"/>
        </w:rPr>
        <w:tab/>
      </w:r>
      <w:r w:rsidR="006324A9">
        <w:rPr>
          <w:rFonts w:ascii="Arial" w:hAnsi="Arial" w:cs="Arial"/>
          <w:color w:val="222222"/>
          <w:sz w:val="18"/>
          <w:szCs w:val="18"/>
        </w:rPr>
        <w:t>Monthly Leadership Conference Call</w:t>
      </w:r>
    </w:p>
    <w:p w:rsidR="00A77AED" w:rsidRPr="00231E48" w:rsidRDefault="00A77AED" w:rsidP="00290539">
      <w:pPr>
        <w:rPr>
          <w:rFonts w:ascii="Arial" w:hAnsi="Arial" w:cs="Arial"/>
          <w:color w:val="222222"/>
          <w:sz w:val="18"/>
          <w:szCs w:val="18"/>
        </w:rPr>
      </w:pPr>
    </w:p>
    <w:p w:rsidR="00526D96" w:rsidRDefault="006324A9" w:rsidP="00290539">
      <w:pPr>
        <w:rPr>
          <w:rFonts w:ascii="Arial" w:hAnsi="Arial" w:cs="Arial"/>
          <w:b/>
          <w:color w:val="222222"/>
          <w:sz w:val="18"/>
          <w:szCs w:val="18"/>
          <w:u w:val="single"/>
        </w:rPr>
      </w:pPr>
      <w:r>
        <w:rPr>
          <w:rFonts w:ascii="Arial" w:hAnsi="Arial" w:cs="Arial"/>
          <w:color w:val="222222"/>
          <w:sz w:val="18"/>
          <w:szCs w:val="18"/>
        </w:rPr>
        <w:t xml:space="preserve">Leaders, I am thankful to the Lord for </w:t>
      </w:r>
      <w:r w:rsidR="00526D96">
        <w:rPr>
          <w:rFonts w:ascii="Arial" w:hAnsi="Arial" w:cs="Arial"/>
          <w:color w:val="222222"/>
          <w:sz w:val="18"/>
          <w:szCs w:val="18"/>
        </w:rPr>
        <w:t>his blessings and allowing me to join you in planning for another TRIAD Convention &amp; Holy Convocation. As we prepare for the meeting, we need you to be present on the Monthly Leadership Call on Monday, June 3</w:t>
      </w:r>
      <w:r w:rsidR="00526D96" w:rsidRPr="00526D96">
        <w:rPr>
          <w:rFonts w:ascii="Arial" w:hAnsi="Arial" w:cs="Arial"/>
          <w:color w:val="222222"/>
          <w:sz w:val="18"/>
          <w:szCs w:val="18"/>
          <w:vertAlign w:val="superscript"/>
        </w:rPr>
        <w:t>rd</w:t>
      </w:r>
      <w:r w:rsidR="00526D96">
        <w:rPr>
          <w:rFonts w:ascii="Arial" w:hAnsi="Arial" w:cs="Arial"/>
          <w:color w:val="222222"/>
          <w:sz w:val="18"/>
          <w:szCs w:val="18"/>
        </w:rPr>
        <w:t xml:space="preserve"> at 9:00 </w:t>
      </w:r>
      <w:proofErr w:type="spellStart"/>
      <w:proofErr w:type="gramStart"/>
      <w:r w:rsidR="00526D96">
        <w:rPr>
          <w:rFonts w:ascii="Arial" w:hAnsi="Arial" w:cs="Arial"/>
          <w:color w:val="222222"/>
          <w:sz w:val="18"/>
          <w:szCs w:val="18"/>
        </w:rPr>
        <w:t>p.m</w:t>
      </w:r>
      <w:proofErr w:type="spellEnd"/>
      <w:r w:rsidR="00526D96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 I have asked the Administrative Assistants, along with other Departmental</w:t>
      </w:r>
      <w:r w:rsidR="00526D96">
        <w:rPr>
          <w:rFonts w:ascii="Arial" w:hAnsi="Arial" w:cs="Arial"/>
          <w:color w:val="222222"/>
          <w:sz w:val="18"/>
          <w:szCs w:val="18"/>
        </w:rPr>
        <w:t xml:space="preserve"> heads</w:t>
      </w:r>
      <w:r>
        <w:rPr>
          <w:rFonts w:ascii="Arial" w:hAnsi="Arial" w:cs="Arial"/>
          <w:color w:val="222222"/>
          <w:sz w:val="18"/>
          <w:szCs w:val="18"/>
        </w:rPr>
        <w:t xml:space="preserve"> and Executive Committee members</w:t>
      </w:r>
      <w:proofErr w:type="gramStart"/>
      <w:r w:rsidR="00526D96"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Fonts w:ascii="Arial" w:hAnsi="Arial" w:cs="Arial"/>
          <w:color w:val="222222"/>
          <w:sz w:val="18"/>
          <w:szCs w:val="18"/>
        </w:rPr>
        <w:t xml:space="preserve"> to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prepare to share with you the items that are listed below.  Your involvement is important</w:t>
      </w:r>
      <w:r w:rsidR="00526D96">
        <w:rPr>
          <w:rFonts w:ascii="Arial" w:hAnsi="Arial" w:cs="Arial"/>
          <w:color w:val="222222"/>
          <w:sz w:val="18"/>
          <w:szCs w:val="18"/>
        </w:rPr>
        <w:t>, as it will also give us time to share some things with you prior to our Preparational Conference on June 8</w:t>
      </w:r>
      <w:r w:rsidR="00526D96" w:rsidRPr="00526D96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="00526D96">
        <w:rPr>
          <w:rFonts w:ascii="Arial" w:hAnsi="Arial" w:cs="Arial"/>
          <w:color w:val="222222"/>
          <w:sz w:val="18"/>
          <w:szCs w:val="18"/>
        </w:rPr>
        <w:t xml:space="preserve"> at 10:00 a.m</w:t>
      </w:r>
      <w:r>
        <w:rPr>
          <w:rFonts w:ascii="Arial" w:hAnsi="Arial" w:cs="Arial"/>
          <w:color w:val="222222"/>
          <w:sz w:val="18"/>
          <w:szCs w:val="18"/>
        </w:rPr>
        <w:t xml:space="preserve">.  </w:t>
      </w:r>
      <w:r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The Call in Number is:  </w:t>
      </w:r>
    </w:p>
    <w:p w:rsidR="00BB4818" w:rsidRDefault="006324A9" w:rsidP="00290539">
      <w:pPr>
        <w:rPr>
          <w:rFonts w:ascii="Arial" w:hAnsi="Arial" w:cs="Arial"/>
          <w:b/>
          <w:color w:val="222222"/>
          <w:sz w:val="18"/>
          <w:szCs w:val="18"/>
          <w:u w:val="single"/>
        </w:rPr>
      </w:pPr>
      <w:r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(712) 770-5505, </w:t>
      </w:r>
      <w:r w:rsidR="00526D96"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the </w:t>
      </w:r>
      <w:r>
        <w:rPr>
          <w:rFonts w:ascii="Arial" w:hAnsi="Arial" w:cs="Arial"/>
          <w:b/>
          <w:color w:val="222222"/>
          <w:sz w:val="18"/>
          <w:szCs w:val="18"/>
          <w:u w:val="single"/>
        </w:rPr>
        <w:t>Code</w:t>
      </w:r>
      <w:r w:rsidR="00526D96"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 is</w:t>
      </w:r>
      <w:r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: 140903.  </w:t>
      </w:r>
    </w:p>
    <w:p w:rsidR="00BB4818" w:rsidRDefault="00BB4818" w:rsidP="00290539">
      <w:pPr>
        <w:rPr>
          <w:rFonts w:ascii="Arial" w:hAnsi="Arial" w:cs="Arial"/>
          <w:b/>
          <w:color w:val="222222"/>
          <w:sz w:val="18"/>
          <w:szCs w:val="18"/>
          <w:u w:val="single"/>
        </w:rPr>
      </w:pPr>
    </w:p>
    <w:p w:rsidR="00BB4818" w:rsidRDefault="00BB4818" w:rsidP="00290539">
      <w:pPr>
        <w:rPr>
          <w:rFonts w:ascii="Arial" w:hAnsi="Arial" w:cs="Arial"/>
          <w:b/>
          <w:color w:val="222222"/>
          <w:sz w:val="18"/>
          <w:szCs w:val="18"/>
          <w:u w:val="single"/>
        </w:rPr>
      </w:pPr>
      <w:r>
        <w:rPr>
          <w:rFonts w:ascii="Arial" w:hAnsi="Arial" w:cs="Arial"/>
          <w:b/>
          <w:color w:val="222222"/>
          <w:sz w:val="18"/>
          <w:szCs w:val="18"/>
          <w:u w:val="single"/>
        </w:rPr>
        <w:t>Topics for Discussion:</w:t>
      </w:r>
    </w:p>
    <w:p w:rsidR="00BB4818" w:rsidRDefault="00BB4818" w:rsidP="00290539">
      <w:pPr>
        <w:rPr>
          <w:rFonts w:ascii="Arial" w:hAnsi="Arial" w:cs="Arial"/>
          <w:b/>
          <w:color w:val="222222"/>
          <w:sz w:val="18"/>
          <w:szCs w:val="18"/>
          <w:u w:val="single"/>
        </w:rPr>
      </w:pPr>
    </w:p>
    <w:p w:rsidR="00526D96" w:rsidRDefault="00526D96" w:rsidP="00BB481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u w:val="single"/>
        </w:rPr>
        <w:t xml:space="preserve">“MORE LORD”:  The Bishop’s </w:t>
      </w:r>
      <w:r w:rsidR="00BB4818" w:rsidRPr="00526D96">
        <w:rPr>
          <w:rFonts w:ascii="Arial" w:hAnsi="Arial" w:cs="Arial"/>
          <w:color w:val="222222"/>
          <w:sz w:val="18"/>
          <w:szCs w:val="18"/>
          <w:u w:val="single"/>
        </w:rPr>
        <w:t xml:space="preserve">Monday </w:t>
      </w:r>
      <w:r w:rsidRPr="00526D96">
        <w:rPr>
          <w:rFonts w:ascii="Arial" w:hAnsi="Arial" w:cs="Arial"/>
          <w:color w:val="222222"/>
          <w:sz w:val="18"/>
          <w:szCs w:val="18"/>
          <w:u w:val="single"/>
        </w:rPr>
        <w:t>Holy Convocation Solemn Assembly</w:t>
      </w:r>
      <w:r w:rsidR="00BB4818">
        <w:rPr>
          <w:rFonts w:ascii="Arial" w:hAnsi="Arial" w:cs="Arial"/>
          <w:color w:val="222222"/>
          <w:sz w:val="18"/>
          <w:szCs w:val="18"/>
        </w:rPr>
        <w:t xml:space="preserve"> for All Leaders &amp; Delegates</w:t>
      </w:r>
      <w:r>
        <w:rPr>
          <w:rFonts w:ascii="Arial" w:hAnsi="Arial" w:cs="Arial"/>
          <w:color w:val="222222"/>
          <w:sz w:val="18"/>
          <w:szCs w:val="18"/>
        </w:rPr>
        <w:t xml:space="preserve">.  Monday: 10:00 </w:t>
      </w:r>
      <w:r w:rsidR="008A516C">
        <w:rPr>
          <w:rFonts w:ascii="Arial" w:hAnsi="Arial" w:cs="Arial"/>
          <w:color w:val="222222"/>
          <w:sz w:val="18"/>
          <w:szCs w:val="18"/>
        </w:rPr>
        <w:t>a.m. to 1:3</w:t>
      </w:r>
      <w:r>
        <w:rPr>
          <w:rFonts w:ascii="Arial" w:hAnsi="Arial" w:cs="Arial"/>
          <w:color w:val="222222"/>
          <w:sz w:val="18"/>
          <w:szCs w:val="18"/>
        </w:rPr>
        <w:t xml:space="preserve">0 p.m. </w:t>
      </w:r>
    </w:p>
    <w:p w:rsidR="00BB4818" w:rsidRPr="008A516C" w:rsidRDefault="00526D96" w:rsidP="008A516C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u w:val="single"/>
        </w:rPr>
        <w:t>Saints in the Marketplace</w:t>
      </w:r>
      <w:r w:rsidR="008A516C">
        <w:rPr>
          <w:rFonts w:ascii="Arial" w:hAnsi="Arial" w:cs="Arial"/>
          <w:color w:val="222222"/>
          <w:sz w:val="18"/>
          <w:szCs w:val="18"/>
          <w:u w:val="single"/>
        </w:rPr>
        <w:t>:</w:t>
      </w:r>
      <w:r w:rsidR="008A516C">
        <w:rPr>
          <w:rFonts w:ascii="Arial" w:hAnsi="Arial" w:cs="Arial"/>
          <w:color w:val="222222"/>
          <w:sz w:val="18"/>
          <w:szCs w:val="18"/>
        </w:rPr>
        <w:t xml:space="preserve"> Monday: 10:00 a.m. to 1:30 p.m. </w:t>
      </w:r>
    </w:p>
    <w:p w:rsidR="00BB4818" w:rsidRDefault="00BB4818" w:rsidP="00BB481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District Nights for TRIAD</w:t>
      </w:r>
    </w:p>
    <w:p w:rsidR="00BB4818" w:rsidRDefault="00BB4818" w:rsidP="00BB481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The line-up of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speakers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activities for the Evening Worship. </w:t>
      </w:r>
    </w:p>
    <w:p w:rsidR="008A516C" w:rsidRDefault="008A516C" w:rsidP="00BB481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Day Schedule for the week:</w:t>
      </w:r>
    </w:p>
    <w:p w:rsidR="008A516C" w:rsidRDefault="008A516C" w:rsidP="008A516C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Charities &amp; Emergency Relief Luncheon:  Thursday Afternoon</w:t>
      </w:r>
    </w:p>
    <w:p w:rsidR="008A516C" w:rsidRDefault="008A516C" w:rsidP="008A516C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J.W. Wilson Institute</w:t>
      </w:r>
    </w:p>
    <w:p w:rsidR="00BB4818" w:rsidRDefault="008A516C" w:rsidP="008A516C">
      <w:pPr>
        <w:pStyle w:val="ListParagraph"/>
        <w:ind w:left="1440" w:firstLine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Schedule, Topics, Presenters </w:t>
      </w:r>
    </w:p>
    <w:p w:rsidR="00BB4818" w:rsidRDefault="00BB4818" w:rsidP="00BB481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Budget &amp; Finance </w:t>
      </w:r>
      <w:r w:rsidR="008A516C">
        <w:rPr>
          <w:rFonts w:ascii="Arial" w:hAnsi="Arial" w:cs="Arial"/>
          <w:color w:val="222222"/>
          <w:sz w:val="18"/>
          <w:szCs w:val="18"/>
        </w:rPr>
        <w:t xml:space="preserve">Matters for the Holy Convocation: Registration, District Boosters, </w:t>
      </w:r>
      <w:r w:rsidR="00876131">
        <w:rPr>
          <w:rFonts w:ascii="Arial" w:hAnsi="Arial" w:cs="Arial"/>
          <w:color w:val="222222"/>
          <w:sz w:val="18"/>
          <w:szCs w:val="18"/>
        </w:rPr>
        <w:t xml:space="preserve">In-Office </w:t>
      </w:r>
      <w:r w:rsidR="008A516C">
        <w:rPr>
          <w:rFonts w:ascii="Arial" w:hAnsi="Arial" w:cs="Arial"/>
          <w:color w:val="222222"/>
          <w:sz w:val="18"/>
          <w:szCs w:val="18"/>
        </w:rPr>
        <w:t>Love Offerings for the Leaders, Official Night</w:t>
      </w:r>
      <w:r w:rsidR="00876131">
        <w:rPr>
          <w:rFonts w:ascii="Arial" w:hAnsi="Arial" w:cs="Arial"/>
          <w:color w:val="222222"/>
          <w:sz w:val="18"/>
          <w:szCs w:val="18"/>
        </w:rPr>
        <w:t xml:space="preserve"> Love Offerings</w:t>
      </w:r>
    </w:p>
    <w:p w:rsidR="00EF4C0B" w:rsidRPr="004F750C" w:rsidRDefault="00EF4C0B" w:rsidP="00290539">
      <w:pPr>
        <w:spacing w:before="200"/>
        <w:ind w:right="509"/>
        <w:rPr>
          <w:rFonts w:ascii="Palatino Linotype"/>
          <w:b/>
          <w:sz w:val="18"/>
          <w:szCs w:val="18"/>
        </w:rPr>
      </w:pPr>
      <w:bookmarkStart w:id="0" w:name="_GoBack"/>
      <w:bookmarkEnd w:id="0"/>
    </w:p>
    <w:sectPr w:rsidR="00EF4C0B" w:rsidRPr="004F750C">
      <w:type w:val="continuous"/>
      <w:pgSz w:w="12240" w:h="15840"/>
      <w:pgMar w:top="860" w:right="1720" w:bottom="280" w:left="880" w:header="720" w:footer="720" w:gutter="0"/>
      <w:cols w:num="2" w:space="720" w:equalWidth="0">
        <w:col w:w="2353" w:space="1467"/>
        <w:col w:w="5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E8"/>
    <w:multiLevelType w:val="hybridMultilevel"/>
    <w:tmpl w:val="FC38784C"/>
    <w:lvl w:ilvl="0" w:tplc="9740F148">
      <w:start w:val="12"/>
      <w:numFmt w:val="upperLetter"/>
      <w:lvlText w:val="%1."/>
      <w:lvlJc w:val="left"/>
      <w:pPr>
        <w:ind w:left="553" w:hanging="147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</w:rPr>
    </w:lvl>
    <w:lvl w:ilvl="1" w:tplc="EA2ACEA8">
      <w:start w:val="3"/>
      <w:numFmt w:val="upperLetter"/>
      <w:lvlText w:val="%2."/>
      <w:lvlJc w:val="left"/>
      <w:pPr>
        <w:ind w:left="673" w:hanging="16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6"/>
        <w:szCs w:val="16"/>
      </w:rPr>
    </w:lvl>
    <w:lvl w:ilvl="2" w:tplc="900C8D26">
      <w:start w:val="1"/>
      <w:numFmt w:val="upperLetter"/>
      <w:lvlText w:val="%3."/>
      <w:lvlJc w:val="left"/>
      <w:pPr>
        <w:ind w:left="1021" w:hanging="178"/>
      </w:pPr>
      <w:rPr>
        <w:rFonts w:ascii="Calibri" w:eastAsia="Calibri" w:hAnsi="Calibri" w:cs="Calibri" w:hint="default"/>
        <w:b/>
        <w:bCs/>
        <w:w w:val="100"/>
        <w:sz w:val="16"/>
        <w:szCs w:val="16"/>
      </w:rPr>
    </w:lvl>
    <w:lvl w:ilvl="3" w:tplc="88104FE6">
      <w:numFmt w:val="bullet"/>
      <w:lvlText w:val="•"/>
      <w:lvlJc w:val="left"/>
      <w:pPr>
        <w:ind w:left="1020" w:hanging="178"/>
      </w:pPr>
      <w:rPr>
        <w:rFonts w:hint="default"/>
      </w:rPr>
    </w:lvl>
    <w:lvl w:ilvl="4" w:tplc="7C60F81E">
      <w:numFmt w:val="bullet"/>
      <w:lvlText w:val="•"/>
      <w:lvlJc w:val="left"/>
      <w:pPr>
        <w:ind w:left="1210" w:hanging="178"/>
      </w:pPr>
      <w:rPr>
        <w:rFonts w:hint="default"/>
      </w:rPr>
    </w:lvl>
    <w:lvl w:ilvl="5" w:tplc="26142542">
      <w:numFmt w:val="bullet"/>
      <w:lvlText w:val="•"/>
      <w:lvlJc w:val="left"/>
      <w:pPr>
        <w:ind w:left="1400" w:hanging="178"/>
      </w:pPr>
      <w:rPr>
        <w:rFonts w:hint="default"/>
      </w:rPr>
    </w:lvl>
    <w:lvl w:ilvl="6" w:tplc="DBCA51CA">
      <w:numFmt w:val="bullet"/>
      <w:lvlText w:val="•"/>
      <w:lvlJc w:val="left"/>
      <w:pPr>
        <w:ind w:left="1590" w:hanging="178"/>
      </w:pPr>
      <w:rPr>
        <w:rFonts w:hint="default"/>
      </w:rPr>
    </w:lvl>
    <w:lvl w:ilvl="7" w:tplc="2BB4DD32">
      <w:numFmt w:val="bullet"/>
      <w:lvlText w:val="•"/>
      <w:lvlJc w:val="left"/>
      <w:pPr>
        <w:ind w:left="1781" w:hanging="178"/>
      </w:pPr>
      <w:rPr>
        <w:rFonts w:hint="default"/>
      </w:rPr>
    </w:lvl>
    <w:lvl w:ilvl="8" w:tplc="75942E5E">
      <w:numFmt w:val="bullet"/>
      <w:lvlText w:val="•"/>
      <w:lvlJc w:val="left"/>
      <w:pPr>
        <w:ind w:left="1971" w:hanging="178"/>
      </w:pPr>
      <w:rPr>
        <w:rFonts w:hint="default"/>
      </w:rPr>
    </w:lvl>
  </w:abstractNum>
  <w:abstractNum w:abstractNumId="1">
    <w:nsid w:val="18B91E83"/>
    <w:multiLevelType w:val="hybridMultilevel"/>
    <w:tmpl w:val="5BCE89D2"/>
    <w:lvl w:ilvl="0" w:tplc="583C5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074FAC"/>
    <w:multiLevelType w:val="hybridMultilevel"/>
    <w:tmpl w:val="6C6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D69"/>
    <w:multiLevelType w:val="hybridMultilevel"/>
    <w:tmpl w:val="1BEC9126"/>
    <w:lvl w:ilvl="0" w:tplc="BEDE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34D1E"/>
    <w:multiLevelType w:val="hybridMultilevel"/>
    <w:tmpl w:val="34AAEB90"/>
    <w:lvl w:ilvl="0" w:tplc="C55E4C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1"/>
    <w:rsid w:val="001515F1"/>
    <w:rsid w:val="00231E48"/>
    <w:rsid w:val="00290539"/>
    <w:rsid w:val="00292D8A"/>
    <w:rsid w:val="004F750C"/>
    <w:rsid w:val="00526D96"/>
    <w:rsid w:val="005B1812"/>
    <w:rsid w:val="006324A9"/>
    <w:rsid w:val="00876131"/>
    <w:rsid w:val="008A516C"/>
    <w:rsid w:val="008A5831"/>
    <w:rsid w:val="00A576CC"/>
    <w:rsid w:val="00A77AED"/>
    <w:rsid w:val="00BB4818"/>
    <w:rsid w:val="00BF215D"/>
    <w:rsid w:val="00BF4DFB"/>
    <w:rsid w:val="00CC2135"/>
    <w:rsid w:val="00CD4EC9"/>
    <w:rsid w:val="00CE575F"/>
    <w:rsid w:val="00E772D1"/>
    <w:rsid w:val="00EF4C0B"/>
    <w:rsid w:val="00F84E75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00"/>
      <w:ind w:left="98" w:right="509" w:hanging="1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195" w:lineRule="exact"/>
      <w:ind w:left="478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F4C0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539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00"/>
      <w:ind w:left="98" w:right="509" w:hanging="1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195" w:lineRule="exact"/>
      <w:ind w:left="478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F4C0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539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jcogic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7527-A5F9-4661-B2D3-3E6ADA76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 Lady Laptop</cp:lastModifiedBy>
  <cp:revision>3</cp:revision>
  <cp:lastPrinted>2017-12-28T14:52:00Z</cp:lastPrinted>
  <dcterms:created xsi:type="dcterms:W3CDTF">2019-06-01T03:44:00Z</dcterms:created>
  <dcterms:modified xsi:type="dcterms:W3CDTF">2019-06-01T12:26:00Z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2017-12-16T00:00:00Z</vt:filetime>
  </property>
</Properties>
</file>